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333333"/>
          <w:sz w:val="24"/>
          <w:szCs w:val="24"/>
        </w:rPr>
        <w:t>To General Managers of Private and Public Golf/Social Clubs in Delaware,</w:t>
      </w:r>
    </w:p>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333333"/>
          <w:sz w:val="24"/>
          <w:szCs w:val="24"/>
        </w:rPr>
        <w:t> </w:t>
      </w:r>
    </w:p>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000000"/>
          <w:sz w:val="24"/>
          <w:szCs w:val="24"/>
        </w:rPr>
        <w:t>Thank you for everything you are doing in the face of this crisis. I understand that there was some lack of certainty in several interpretations coming from our office related to the status of your facilities and facilities like yours and the access of out-of-state members. I apologize for any confusion. As you can imagine, things are very fluid, and policies and directives can be adjusted at any moment. That is just the reality, and your flexibility in all of this is greatly appreciated. </w:t>
      </w:r>
      <w:r w:rsidRPr="00291663">
        <w:rPr>
          <w:rFonts w:ascii="Calibri" w:eastAsia="Times New Roman" w:hAnsi="Calibri" w:cs="Calibri"/>
          <w:color w:val="000000"/>
          <w:sz w:val="24"/>
          <w:szCs w:val="24"/>
          <w:shd w:val="clear" w:color="auto" w:fill="FFFFFF"/>
        </w:rPr>
        <w:t>Unfortunately, this precariousness is one of the many less than ideal situations created from this crisis. The purpose of this email is to clarify the policy directed towards the relationship between your clubs and any out of state member. </w:t>
      </w:r>
    </w:p>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000000"/>
          <w:sz w:val="24"/>
          <w:szCs w:val="24"/>
        </w:rPr>
        <w:t> </w:t>
      </w:r>
    </w:p>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000000"/>
          <w:sz w:val="24"/>
          <w:szCs w:val="24"/>
          <w:shd w:val="clear" w:color="auto" w:fill="FFFFFF"/>
        </w:rPr>
        <w:t>On March 29th, 2020, the Governor signed the </w:t>
      </w:r>
      <w:hyperlink r:id="rId5" w:tgtFrame="_blank" w:tooltip="https://governor.delaware.gov/wp-content/uploads/sites/24/2020/03/Seventh-Modification-to-State-of-Emergency-03292020.pdf" w:history="1">
        <w:r w:rsidRPr="00291663">
          <w:rPr>
            <w:rFonts w:ascii="Calibri" w:eastAsia="Times New Roman" w:hAnsi="Calibri" w:cs="Calibri"/>
            <w:color w:val="800080"/>
            <w:sz w:val="24"/>
            <w:szCs w:val="24"/>
            <w:u w:val="single"/>
            <w:shd w:val="clear" w:color="auto" w:fill="FFFFFF"/>
          </w:rPr>
          <w:t>7th Modification of the State of Emergency</w:t>
        </w:r>
      </w:hyperlink>
      <w:r w:rsidRPr="00291663">
        <w:rPr>
          <w:rFonts w:ascii="Calibri" w:eastAsia="Times New Roman" w:hAnsi="Calibri" w:cs="Calibri"/>
          <w:color w:val="000000"/>
          <w:sz w:val="24"/>
          <w:szCs w:val="24"/>
          <w:shd w:val="clear" w:color="auto" w:fill="FFFFFF"/>
        </w:rPr>
        <w:t>. That order went into effect on March 30th, 2020. You can find all of our orders </w:t>
      </w:r>
      <w:hyperlink r:id="rId6" w:tgtFrame="_blank" w:history="1">
        <w:r w:rsidRPr="00291663">
          <w:rPr>
            <w:rFonts w:ascii="Calibri" w:eastAsia="Times New Roman" w:hAnsi="Calibri" w:cs="Calibri"/>
            <w:color w:val="800080"/>
            <w:sz w:val="24"/>
            <w:szCs w:val="24"/>
            <w:u w:val="single"/>
            <w:shd w:val="clear" w:color="auto" w:fill="FFFFFF"/>
          </w:rPr>
          <w:t>HERE</w:t>
        </w:r>
      </w:hyperlink>
      <w:r w:rsidRPr="00291663">
        <w:rPr>
          <w:rFonts w:ascii="Calibri" w:eastAsia="Times New Roman" w:hAnsi="Calibri" w:cs="Calibri"/>
          <w:color w:val="000000"/>
          <w:sz w:val="24"/>
          <w:szCs w:val="24"/>
          <w:shd w:val="clear" w:color="auto" w:fill="FFFFFF"/>
        </w:rPr>
        <w:t>.</w:t>
      </w:r>
    </w:p>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000000"/>
          <w:sz w:val="24"/>
          <w:szCs w:val="24"/>
        </w:rPr>
        <w:t> </w:t>
      </w:r>
    </w:p>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000000"/>
          <w:sz w:val="24"/>
          <w:szCs w:val="24"/>
          <w:shd w:val="clear" w:color="auto" w:fill="FFFFFF"/>
        </w:rPr>
        <w:t>To quote the press release: </w:t>
      </w:r>
      <w:r w:rsidRPr="00291663">
        <w:rPr>
          <w:rFonts w:ascii="Calibri" w:eastAsia="Times New Roman" w:hAnsi="Calibri" w:cs="Calibri"/>
          <w:i/>
          <w:iCs/>
          <w:color w:val="000000"/>
          <w:sz w:val="24"/>
          <w:szCs w:val="24"/>
          <w:shd w:val="clear" w:color="auto" w:fill="FFFFFF"/>
        </w:rPr>
        <w:t>“Now’s not the time to visit Delaware. We’re facing a serious situation here that is getting worse. Delawareans need to stay at home, and anyone from another state visiting Delaware should immediately self-quarantine for two weeks. Everyone needs to take this threat seriously. Our goal is to limit a surge in COVID-19 cases that would overwhelm our hospital system. We’ll get through this – but everyone needs to pitch in.”</w:t>
      </w:r>
    </w:p>
    <w:p w:rsidR="00291663" w:rsidRPr="00291663" w:rsidRDefault="00291663" w:rsidP="00291663">
      <w:p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000000"/>
          <w:sz w:val="24"/>
          <w:szCs w:val="24"/>
        </w:rPr>
        <w: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000000"/>
          <w:sz w:val="24"/>
          <w:szCs w:val="24"/>
        </w:rPr>
        <w:t>The point we are trying to convey, and really need your help in doing so, is that we don't want people coming to Delaware for unnecessary reasons right now.  Per the order, we must control and prevent the spread of COVID-19 in our Delaware communities coming in from other states. In other words, we don't want people coming here right now unless they really, truly must (e.g. essential work, caring for sick loved one, seeking healthcare for themselves, a loved one or a pet).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24"/>
          <w:szCs w:val="24"/>
        </w:rPr>
        <w: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24"/>
          <w:szCs w:val="24"/>
        </w:rPr>
        <w:t>Here’s the intent of the order:</w:t>
      </w:r>
    </w:p>
    <w:p w:rsidR="00291663" w:rsidRPr="00291663" w:rsidRDefault="00291663" w:rsidP="00291663">
      <w:pPr>
        <w:numPr>
          <w:ilvl w:val="0"/>
          <w:numId w:val="1"/>
        </w:num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333333"/>
          <w:sz w:val="24"/>
          <w:szCs w:val="24"/>
        </w:rPr>
        <w:t>The only reasons someone should be leaving their state (PA, NJ, MD, etc.) and coming to Delaware are to work for a state designated essential business, to care for a family member, or for healthcare reasons (pharmacy, going to vet, visiting PCP).</w:t>
      </w:r>
    </w:p>
    <w:p w:rsidR="00291663" w:rsidRPr="00291663" w:rsidRDefault="00291663" w:rsidP="00291663">
      <w:pPr>
        <w:numPr>
          <w:ilvl w:val="0"/>
          <w:numId w:val="1"/>
        </w:num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333333"/>
          <w:sz w:val="24"/>
          <w:szCs w:val="24"/>
        </w:rPr>
        <w:t>If someone lives in another state and works for an essential business in Delaware, but could otherwise do their job function from home, they should do that.</w:t>
      </w:r>
    </w:p>
    <w:p w:rsidR="00291663" w:rsidRPr="00291663" w:rsidRDefault="00291663" w:rsidP="00291663">
      <w:pPr>
        <w:numPr>
          <w:ilvl w:val="0"/>
          <w:numId w:val="1"/>
        </w:numPr>
        <w:shd w:val="clear" w:color="auto" w:fill="FFFFFF"/>
        <w:spacing w:after="0" w:line="240" w:lineRule="auto"/>
        <w:rPr>
          <w:rFonts w:ascii="Calibri" w:eastAsia="Times New Roman" w:hAnsi="Calibri" w:cs="Calibri"/>
          <w:color w:val="333333"/>
        </w:rPr>
      </w:pPr>
      <w:r w:rsidRPr="00291663">
        <w:rPr>
          <w:rFonts w:ascii="Calibri" w:eastAsia="Times New Roman" w:hAnsi="Calibri" w:cs="Calibri"/>
          <w:color w:val="333333"/>
          <w:sz w:val="24"/>
          <w:szCs w:val="24"/>
        </w:rPr>
        <w:t>Anything contrary to #1, the Department of Justice and Law Enforcement Agencies are empowered to respond, inspect and react accordingly.</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b/>
          <w:bCs/>
          <w:color w:val="201F1E"/>
          <w:sz w:val="24"/>
          <w:szCs w:val="24"/>
        </w:rPr>
        <w:lastRenderedPageBreak/>
        <w:t>To put it another way, no person who currently lives outside of Delaware may enter this State without either meeting one of the conditions mentioned above (1) OR by self-quarantining in Delaware for 14 days prior to any activity outside of the aforementioned conditions.</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Your clubs may continue to cater to your Delawarean members and those from out of state that have already self-quarantined in Delaware for the necessary 14 days (per the order). </w:t>
      </w:r>
      <w:r w:rsidRPr="00291663">
        <w:rPr>
          <w:rFonts w:ascii="Verdana" w:eastAsia="Times New Roman" w:hAnsi="Verdana" w:cs="Times New Roman"/>
          <w:color w:val="201F1E"/>
          <w:sz w:val="17"/>
          <w:szCs w:val="17"/>
          <w:u w:val="single"/>
        </w:rPr>
        <w:t>Of course adhering to strict CDC and Public Health Guidelines</w:t>
      </w:r>
      <w:r w:rsidRPr="00291663">
        <w:rPr>
          <w:rFonts w:ascii="Verdana" w:eastAsia="Times New Roman" w:hAnsi="Verdana" w:cs="Times New Roman"/>
          <w:color w:val="201F1E"/>
          <w:sz w:val="17"/>
          <w:szCs w:val="17"/>
        </w:rPr>
        <w:t>, they may play golf, get take-out and otherwise use the facility as the normally would, in a safe, cautious and socially distant way.</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333333"/>
          <w:sz w:val="17"/>
          <w:szCs w:val="17"/>
        </w:rPr>
        <w: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Please note that any of </w:t>
      </w:r>
      <w:hyperlink r:id="rId7" w:tgtFrame="_blank" w:history="1">
        <w:r w:rsidRPr="00291663">
          <w:rPr>
            <w:rFonts w:ascii="Verdana" w:eastAsia="Times New Roman" w:hAnsi="Verdana" w:cs="Times New Roman"/>
            <w:color w:val="800080"/>
            <w:sz w:val="17"/>
            <w:szCs w:val="17"/>
            <w:u w:val="single"/>
          </w:rPr>
          <w:t>these policies</w:t>
        </w:r>
      </w:hyperlink>
      <w:r w:rsidRPr="00291663">
        <w:rPr>
          <w:rFonts w:ascii="Verdana" w:eastAsia="Times New Roman" w:hAnsi="Verdana" w:cs="Times New Roman"/>
          <w:color w:val="201F1E"/>
          <w:sz w:val="17"/>
          <w:szCs w:val="17"/>
        </w:rPr>
        <w:t xml:space="preserve"> may change with any future modification of the State of Emergency. I am copying in two individuals from the Delaware Department of Justice: Chief Deputy Attorney General Alex </w:t>
      </w:r>
      <w:proofErr w:type="spellStart"/>
      <w:r w:rsidRPr="00291663">
        <w:rPr>
          <w:rFonts w:ascii="Verdana" w:eastAsia="Times New Roman" w:hAnsi="Verdana" w:cs="Times New Roman"/>
          <w:color w:val="201F1E"/>
          <w:sz w:val="17"/>
          <w:szCs w:val="17"/>
        </w:rPr>
        <w:t>Mackler</w:t>
      </w:r>
      <w:proofErr w:type="spellEnd"/>
      <w:r w:rsidRPr="00291663">
        <w:rPr>
          <w:rFonts w:ascii="Verdana" w:eastAsia="Times New Roman" w:hAnsi="Verdana" w:cs="Times New Roman"/>
          <w:color w:val="201F1E"/>
          <w:sz w:val="17"/>
          <w:szCs w:val="17"/>
        </w:rPr>
        <w:t xml:space="preserve"> and Deputy Attorney General Lisa Morris into this communication for their awareness and reaction if I stated anything to the contrary.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333333"/>
          <w:sz w:val="17"/>
          <w:szCs w:val="17"/>
        </w:rPr>
        <w: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Thank you for your attention to this matter and please do not hesitate to let me know if you have any questions.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333333"/>
          <w:sz w:val="17"/>
          <w:szCs w:val="17"/>
        </w:rPr>
        <w:t> </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 xml:space="preserve">Jordan </w:t>
      </w:r>
      <w:proofErr w:type="spellStart"/>
      <w:r w:rsidRPr="00291663">
        <w:rPr>
          <w:rFonts w:ascii="Verdana" w:eastAsia="Times New Roman" w:hAnsi="Verdana" w:cs="Times New Roman"/>
          <w:color w:val="201F1E"/>
          <w:sz w:val="17"/>
          <w:szCs w:val="17"/>
        </w:rPr>
        <w:t>Seemans</w:t>
      </w:r>
      <w:proofErr w:type="spellEnd"/>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Director of Legislative Affairs</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Office of the Governor</w:t>
      </w:r>
    </w:p>
    <w:p w:rsidR="00291663" w:rsidRPr="00291663" w:rsidRDefault="00291663" w:rsidP="00291663">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291663">
        <w:rPr>
          <w:rFonts w:ascii="Verdana" w:eastAsia="Times New Roman" w:hAnsi="Verdana" w:cs="Times New Roman"/>
          <w:color w:val="201F1E"/>
          <w:sz w:val="17"/>
          <w:szCs w:val="17"/>
        </w:rPr>
        <w:t>302.598.0755</w:t>
      </w:r>
    </w:p>
    <w:p w:rsidR="009D25D3" w:rsidRDefault="00291663">
      <w:bookmarkStart w:id="0" w:name="_GoBack"/>
      <w:bookmarkEnd w:id="0"/>
    </w:p>
    <w:sectPr w:rsidR="009D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71A6F"/>
    <w:multiLevelType w:val="multilevel"/>
    <w:tmpl w:val="7C58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63"/>
    <w:rsid w:val="002778DD"/>
    <w:rsid w:val="00291663"/>
    <w:rsid w:val="00590CAA"/>
    <w:rsid w:val="00B5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0F60C-724F-4D42-A093-3BAD008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663"/>
    <w:rPr>
      <w:color w:val="0000FF"/>
      <w:u w:val="single"/>
    </w:rPr>
  </w:style>
  <w:style w:type="paragraph" w:styleId="NormalWeb">
    <w:name w:val="Normal (Web)"/>
    <w:basedOn w:val="Normal"/>
    <w:uiPriority w:val="99"/>
    <w:semiHidden/>
    <w:unhideWhenUsed/>
    <w:rsid w:val="00291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4563">
      <w:bodyDiv w:val="1"/>
      <w:marLeft w:val="0"/>
      <w:marRight w:val="0"/>
      <w:marTop w:val="0"/>
      <w:marBottom w:val="0"/>
      <w:divBdr>
        <w:top w:val="none" w:sz="0" w:space="0" w:color="auto"/>
        <w:left w:val="none" w:sz="0" w:space="0" w:color="auto"/>
        <w:bottom w:val="none" w:sz="0" w:space="0" w:color="auto"/>
        <w:right w:val="none" w:sz="0" w:space="0" w:color="auto"/>
      </w:divBdr>
      <w:divsChild>
        <w:div w:id="1464300613">
          <w:marLeft w:val="0"/>
          <w:marRight w:val="0"/>
          <w:marTop w:val="0"/>
          <w:marBottom w:val="0"/>
          <w:divBdr>
            <w:top w:val="none" w:sz="0" w:space="0" w:color="auto"/>
            <w:left w:val="none" w:sz="0" w:space="0" w:color="auto"/>
            <w:bottom w:val="none" w:sz="0" w:space="0" w:color="auto"/>
            <w:right w:val="none" w:sz="0" w:space="0" w:color="auto"/>
          </w:divBdr>
        </w:div>
        <w:div w:id="820385713">
          <w:marLeft w:val="0"/>
          <w:marRight w:val="0"/>
          <w:marTop w:val="0"/>
          <w:marBottom w:val="0"/>
          <w:divBdr>
            <w:top w:val="none" w:sz="0" w:space="0" w:color="auto"/>
            <w:left w:val="none" w:sz="0" w:space="0" w:color="auto"/>
            <w:bottom w:val="none" w:sz="0" w:space="0" w:color="auto"/>
            <w:right w:val="none" w:sz="0" w:space="0" w:color="auto"/>
          </w:divBdr>
        </w:div>
        <w:div w:id="1678186928">
          <w:marLeft w:val="0"/>
          <w:marRight w:val="0"/>
          <w:marTop w:val="0"/>
          <w:marBottom w:val="0"/>
          <w:divBdr>
            <w:top w:val="none" w:sz="0" w:space="0" w:color="auto"/>
            <w:left w:val="none" w:sz="0" w:space="0" w:color="auto"/>
            <w:bottom w:val="none" w:sz="0" w:space="0" w:color="auto"/>
            <w:right w:val="none" w:sz="0" w:space="0" w:color="auto"/>
          </w:divBdr>
        </w:div>
        <w:div w:id="47345504">
          <w:marLeft w:val="0"/>
          <w:marRight w:val="0"/>
          <w:marTop w:val="0"/>
          <w:marBottom w:val="0"/>
          <w:divBdr>
            <w:top w:val="none" w:sz="0" w:space="0" w:color="auto"/>
            <w:left w:val="none" w:sz="0" w:space="0" w:color="auto"/>
            <w:bottom w:val="none" w:sz="0" w:space="0" w:color="auto"/>
            <w:right w:val="none" w:sz="0" w:space="0" w:color="auto"/>
          </w:divBdr>
        </w:div>
        <w:div w:id="1864007658">
          <w:marLeft w:val="0"/>
          <w:marRight w:val="0"/>
          <w:marTop w:val="0"/>
          <w:marBottom w:val="0"/>
          <w:divBdr>
            <w:top w:val="none" w:sz="0" w:space="0" w:color="auto"/>
            <w:left w:val="none" w:sz="0" w:space="0" w:color="auto"/>
            <w:bottom w:val="none" w:sz="0" w:space="0" w:color="auto"/>
            <w:right w:val="none" w:sz="0" w:space="0" w:color="auto"/>
          </w:divBdr>
        </w:div>
        <w:div w:id="131513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torneygeneral.delaware.gov/wp-content/uploads/sites/50/2020/03/LEO-Guidance-7th-Modif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or.delaware.gov/health-soe/" TargetMode="External"/><Relationship Id="rId5" Type="http://schemas.openxmlformats.org/officeDocument/2006/relationships/hyperlink" Target="https://governor.delaware.gov/wp-content/uploads/sites/24/2020/03/Seventh-Modification-to-State-of-Emergency-0329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1</cp:revision>
  <dcterms:created xsi:type="dcterms:W3CDTF">2020-04-02T20:04:00Z</dcterms:created>
  <dcterms:modified xsi:type="dcterms:W3CDTF">2020-04-02T20:05:00Z</dcterms:modified>
</cp:coreProperties>
</file>